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4" w:rsidRPr="00582374" w:rsidRDefault="004954EE" w:rsidP="00CB5A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3D1DDC">
        <w:rPr>
          <w:rFonts w:ascii="Arial" w:hAnsi="Arial" w:cs="Arial"/>
          <w:b/>
          <w:sz w:val="32"/>
          <w:szCs w:val="32"/>
        </w:rPr>
        <w:t xml:space="preserve"> </w:t>
      </w:r>
      <w:r w:rsidR="00582374" w:rsidRPr="00582374">
        <w:rPr>
          <w:rFonts w:ascii="Arial" w:hAnsi="Arial" w:cs="Arial"/>
          <w:b/>
          <w:sz w:val="32"/>
          <w:szCs w:val="32"/>
        </w:rPr>
        <w:t>Membership Form</w:t>
      </w:r>
    </w:p>
    <w:p w:rsidR="00582374" w:rsidRPr="00582374" w:rsidRDefault="00582374" w:rsidP="00CB5A1A">
      <w:pPr>
        <w:rPr>
          <w:rFonts w:ascii="Arial" w:hAnsi="Arial" w:cs="Arial"/>
          <w:sz w:val="22"/>
          <w:szCs w:val="22"/>
        </w:rPr>
      </w:pPr>
    </w:p>
    <w:p w:rsidR="00415F5F" w:rsidRDefault="00CB5A1A" w:rsidP="00CB5A1A">
      <w:pPr>
        <w:rPr>
          <w:rFonts w:ascii="Arial" w:hAnsi="Arial" w:cs="Arial"/>
          <w:sz w:val="22"/>
          <w:szCs w:val="22"/>
        </w:rPr>
      </w:pPr>
      <w:r w:rsidRPr="00582374">
        <w:rPr>
          <w:rFonts w:ascii="Arial" w:hAnsi="Arial" w:cs="Arial"/>
          <w:sz w:val="22"/>
          <w:szCs w:val="22"/>
        </w:rPr>
        <w:t xml:space="preserve">This form is to be signed by the person wishing to become a </w:t>
      </w:r>
      <w:r w:rsidRPr="00EA52C9">
        <w:rPr>
          <w:rFonts w:ascii="Arial" w:hAnsi="Arial" w:cs="Arial"/>
          <w:b/>
          <w:sz w:val="22"/>
          <w:szCs w:val="22"/>
        </w:rPr>
        <w:t>playing</w:t>
      </w:r>
      <w:r w:rsidRPr="00582374">
        <w:rPr>
          <w:rFonts w:ascii="Arial" w:hAnsi="Arial" w:cs="Arial"/>
          <w:sz w:val="22"/>
          <w:szCs w:val="22"/>
        </w:rPr>
        <w:t xml:space="preserve"> or </w:t>
      </w:r>
      <w:r w:rsidRPr="00EA52C9">
        <w:rPr>
          <w:rFonts w:ascii="Arial" w:hAnsi="Arial" w:cs="Arial"/>
          <w:b/>
          <w:sz w:val="22"/>
          <w:szCs w:val="22"/>
        </w:rPr>
        <w:t>non-playing</w:t>
      </w:r>
      <w:r w:rsidR="003D1DDC">
        <w:rPr>
          <w:rFonts w:ascii="Arial" w:hAnsi="Arial" w:cs="Arial"/>
          <w:sz w:val="22"/>
          <w:szCs w:val="22"/>
        </w:rPr>
        <w:t xml:space="preserve"> member</w:t>
      </w:r>
      <w:r w:rsidR="00EA52C9">
        <w:rPr>
          <w:rFonts w:ascii="Arial" w:hAnsi="Arial" w:cs="Arial"/>
          <w:sz w:val="22"/>
          <w:szCs w:val="22"/>
        </w:rPr>
        <w:t xml:space="preserve"> </w:t>
      </w:r>
      <w:r w:rsidRPr="00582374">
        <w:rPr>
          <w:rFonts w:ascii="Arial" w:hAnsi="Arial" w:cs="Arial"/>
          <w:sz w:val="22"/>
          <w:szCs w:val="22"/>
        </w:rPr>
        <w:t>of Barwell Cricket Club.</w:t>
      </w:r>
      <w:r w:rsidR="002209FB">
        <w:rPr>
          <w:rFonts w:ascii="Arial" w:hAnsi="Arial" w:cs="Arial"/>
          <w:sz w:val="22"/>
          <w:szCs w:val="22"/>
        </w:rPr>
        <w:t xml:space="preserve"> M</w:t>
      </w:r>
      <w:r w:rsidR="002209FB" w:rsidRPr="002209FB">
        <w:rPr>
          <w:rFonts w:ascii="Arial" w:hAnsi="Arial" w:cs="Arial"/>
          <w:sz w:val="22"/>
          <w:szCs w:val="22"/>
        </w:rPr>
        <w:t>embership is required to ensure that you are covered by the club’s insurance policy.</w:t>
      </w:r>
    </w:p>
    <w:p w:rsidR="00CB5A1A" w:rsidRDefault="00CB5A1A" w:rsidP="009C7D71">
      <w:pPr>
        <w:rPr>
          <w:rFonts w:ascii="Arial" w:hAnsi="Arial" w:cs="Arial"/>
          <w:sz w:val="22"/>
          <w:szCs w:val="22"/>
        </w:rPr>
      </w:pPr>
    </w:p>
    <w:p w:rsidR="003D1DDC" w:rsidRPr="00582374" w:rsidRDefault="003D1DDC" w:rsidP="009C7D7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663"/>
        <w:gridCol w:w="100"/>
        <w:gridCol w:w="4769"/>
      </w:tblGrid>
      <w:tr w:rsidR="00CB5A1A" w:rsidRPr="00582374" w:rsidTr="00411C6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B5A1A" w:rsidRPr="00582374" w:rsidRDefault="00CB5A1A" w:rsidP="00582374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582374">
              <w:rPr>
                <w:rFonts w:ascii="Arial" w:hAnsi="Arial" w:cs="Arial"/>
                <w:sz w:val="20"/>
                <w:szCs w:val="20"/>
              </w:rPr>
              <w:t>B</w:t>
            </w:r>
            <w:r w:rsidRPr="00582374">
              <w:rPr>
                <w:rFonts w:ascii="Arial" w:hAnsi="Arial" w:cs="Arial"/>
                <w:sz w:val="20"/>
                <w:szCs w:val="20"/>
              </w:rPr>
              <w:t>irth: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82374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82374">
              <w:rPr>
                <w:rFonts w:ascii="Arial" w:hAnsi="Arial" w:cs="Arial"/>
                <w:sz w:val="20"/>
                <w:szCs w:val="20"/>
              </w:rPr>
              <w:t>A</w:t>
            </w:r>
            <w:r w:rsidRPr="00582374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4574" w:type="dxa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Post</w:t>
            </w:r>
            <w:r w:rsidR="002209F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582374">
              <w:rPr>
                <w:rFonts w:ascii="Arial" w:hAnsi="Arial" w:cs="Arial"/>
                <w:sz w:val="20"/>
                <w:szCs w:val="20"/>
              </w:rPr>
              <w:t>ode: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Email</w:t>
            </w:r>
            <w:r w:rsidR="002209FB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Pr="005823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4574" w:type="dxa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CB5A1A" w:rsidRPr="00582374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</w:tr>
      <w:tr w:rsidR="00CB5A1A" w:rsidRPr="00582374" w:rsidTr="00411C6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/>
            <w:vAlign w:val="center"/>
          </w:tcPr>
          <w:p w:rsidR="00CB5A1A" w:rsidRPr="00582374" w:rsidRDefault="00411C61" w:rsidP="00582374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INFORMATION</w:t>
            </w:r>
          </w:p>
        </w:tc>
      </w:tr>
      <w:tr w:rsidR="00CB5A1A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411C61" w:rsidRDefault="00411C61" w:rsidP="00411C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02D3">
              <w:rPr>
                <w:rFonts w:ascii="Arial" w:hAnsi="Arial" w:cs="Arial"/>
                <w:sz w:val="20"/>
                <w:szCs w:val="20"/>
              </w:rPr>
              <w:t xml:space="preserve">Please detail below, any important medical information that our </w:t>
            </w:r>
            <w:r>
              <w:rPr>
                <w:rFonts w:ascii="Arial" w:hAnsi="Arial" w:cs="Arial"/>
                <w:sz w:val="20"/>
                <w:szCs w:val="20"/>
              </w:rPr>
              <w:t>captains/coaches</w:t>
            </w:r>
            <w:r w:rsidRPr="003702D3">
              <w:rPr>
                <w:rFonts w:ascii="Arial" w:hAnsi="Arial" w:cs="Arial"/>
                <w:sz w:val="20"/>
                <w:szCs w:val="20"/>
              </w:rPr>
              <w:t xml:space="preserve">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Such as: allergies; medical conditions current medication; special</w:t>
            </w:r>
            <w:r>
              <w:rPr>
                <w:rFonts w:ascii="Arial" w:hAnsi="Arial" w:cs="Arial"/>
                <w:sz w:val="20"/>
                <w:szCs w:val="20"/>
              </w:rPr>
              <w:t xml:space="preserve"> dietary requirements.</w:t>
            </w:r>
          </w:p>
          <w:p w:rsidR="00CB5A1A" w:rsidRPr="00582374" w:rsidRDefault="00411C61" w:rsidP="00411C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F1F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Please indicate if you would like to discuss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privately with 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C61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411C61" w:rsidRDefault="00411C61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11C61" w:rsidRDefault="00411C61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74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:rsidR="00582374" w:rsidRPr="00582374" w:rsidRDefault="00582374" w:rsidP="00582374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</w:tr>
      <w:tr w:rsidR="00582374" w:rsidRPr="00582374" w:rsidTr="00411C61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2374" w:rsidRPr="00582374" w:rsidRDefault="00582374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582374" w:rsidRPr="00582374" w:rsidTr="00411C61">
        <w:trPr>
          <w:cantSplit/>
          <w:trHeight w:val="259"/>
          <w:jc w:val="center"/>
        </w:trPr>
        <w:tc>
          <w:tcPr>
            <w:tcW w:w="46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2374" w:rsidRPr="00582374" w:rsidRDefault="00582374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82374" w:rsidRPr="00582374" w:rsidRDefault="00582374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582374" w:rsidRPr="00582374" w:rsidTr="00411C6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582374" w:rsidRPr="00582374" w:rsidRDefault="00582374" w:rsidP="00582374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582374" w:rsidRPr="00582374" w:rsidTr="00411C61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82374" w:rsidRPr="00582374" w:rsidRDefault="00582374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I hereby agree to abide by the rules, policies and codes of conduct of Barwell Cricket Club as displayed on the Club’s website and the Club’s notice board.</w:t>
            </w:r>
          </w:p>
        </w:tc>
      </w:tr>
      <w:tr w:rsidR="00582374" w:rsidRPr="00582374" w:rsidTr="006157D8">
        <w:trPr>
          <w:cantSplit/>
          <w:trHeight w:val="259"/>
          <w:jc w:val="center"/>
        </w:trPr>
        <w:tc>
          <w:tcPr>
            <w:tcW w:w="4574" w:type="dxa"/>
            <w:shd w:val="clear" w:color="auto" w:fill="auto"/>
            <w:vAlign w:val="center"/>
          </w:tcPr>
          <w:p w:rsidR="00582374" w:rsidRDefault="002209FB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582374" w:rsidRPr="005823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09FB" w:rsidRDefault="002209FB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D1DDC" w:rsidRPr="00582374" w:rsidRDefault="003D1DDC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shd w:val="clear" w:color="auto" w:fill="auto"/>
          </w:tcPr>
          <w:p w:rsidR="00582374" w:rsidRDefault="00582374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374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209FB" w:rsidRPr="00582374" w:rsidRDefault="002209FB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DDC" w:rsidRDefault="003D1DDC">
      <w:pPr>
        <w:rPr>
          <w:rFonts w:ascii="Arial" w:hAnsi="Arial" w:cs="Arial"/>
          <w:b/>
          <w:sz w:val="28"/>
          <w:szCs w:val="28"/>
        </w:rPr>
      </w:pPr>
    </w:p>
    <w:p w:rsidR="003D1DDC" w:rsidRDefault="003D1DDC" w:rsidP="002209FB">
      <w:pPr>
        <w:pStyle w:val="Heading1"/>
      </w:pPr>
      <w:bookmarkStart w:id="0" w:name="_GoBack"/>
      <w:bookmarkEnd w:id="0"/>
    </w:p>
    <w:p w:rsidR="00582374" w:rsidRPr="002209FB" w:rsidRDefault="00582374" w:rsidP="002209FB">
      <w:pPr>
        <w:pStyle w:val="Heading1"/>
      </w:pPr>
      <w:r w:rsidRPr="002209FB">
        <w:t>Subscription Rates</w:t>
      </w:r>
      <w:r w:rsidR="002209FB" w:rsidRPr="002209FB">
        <w:tab/>
      </w:r>
    </w:p>
    <w:p w:rsidR="002209FB" w:rsidRDefault="002209FB" w:rsidP="002209FB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213"/>
        <w:gridCol w:w="7319"/>
      </w:tblGrid>
      <w:tr w:rsidR="002209FB" w:rsidRPr="00582374" w:rsidTr="00C60798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2209FB" w:rsidRPr="00582374" w:rsidRDefault="002209FB" w:rsidP="00C60798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TYPES</w:t>
            </w:r>
          </w:p>
        </w:tc>
      </w:tr>
      <w:tr w:rsidR="002209FB" w:rsidRPr="00582374" w:rsidTr="002209FB">
        <w:trPr>
          <w:cantSplit/>
          <w:trHeight w:val="259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2209FB" w:rsidRPr="00582374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Playing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209FB" w:rsidRPr="00582374" w:rsidRDefault="002209FB" w:rsidP="00C525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£50 (Discounted to £40 if </w:t>
            </w:r>
            <w:r w:rsidR="00C525BD">
              <w:rPr>
                <w:rFonts w:ascii="Arial" w:hAnsi="Arial" w:cs="Arial"/>
                <w:sz w:val="20"/>
                <w:szCs w:val="20"/>
              </w:rPr>
              <w:t>player attended the last AGM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09FB" w:rsidRPr="00582374" w:rsidTr="002209FB">
        <w:trPr>
          <w:cantSplit/>
          <w:trHeight w:val="259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2209FB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U13 – U17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209FB" w:rsidRPr="00582374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</w:tr>
      <w:tr w:rsidR="002209FB" w:rsidRPr="00582374" w:rsidTr="002209FB">
        <w:trPr>
          <w:cantSplit/>
          <w:trHeight w:val="259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2209FB" w:rsidRPr="00582374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Kwik &amp; U11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209FB" w:rsidRPr="00582374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</w:tr>
      <w:tr w:rsidR="002209FB" w:rsidRPr="00582374" w:rsidTr="002209FB">
        <w:trPr>
          <w:cantSplit/>
          <w:trHeight w:val="259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2209FB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Non-Playing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2209FB" w:rsidRPr="00582374" w:rsidRDefault="002209FB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Donation</w:t>
            </w:r>
          </w:p>
        </w:tc>
      </w:tr>
    </w:tbl>
    <w:p w:rsidR="002209FB" w:rsidRDefault="002209FB" w:rsidP="002209FB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</w:p>
    <w:p w:rsidR="002209FB" w:rsidRPr="00582374" w:rsidRDefault="002209FB" w:rsidP="00582374">
      <w:pPr>
        <w:rPr>
          <w:rFonts w:ascii="Arial" w:hAnsi="Arial" w:cs="Arial"/>
          <w:b/>
          <w:sz w:val="22"/>
          <w:szCs w:val="22"/>
        </w:rPr>
      </w:pPr>
    </w:p>
    <w:p w:rsidR="00582374" w:rsidRDefault="00582374" w:rsidP="00582374">
      <w:pPr>
        <w:rPr>
          <w:rFonts w:ascii="Arial" w:hAnsi="Arial" w:cs="Arial"/>
          <w:sz w:val="22"/>
          <w:szCs w:val="22"/>
        </w:rPr>
      </w:pPr>
      <w:r w:rsidRPr="00582374">
        <w:rPr>
          <w:rFonts w:ascii="Arial" w:hAnsi="Arial" w:cs="Arial"/>
          <w:sz w:val="22"/>
          <w:szCs w:val="22"/>
        </w:rPr>
        <w:t xml:space="preserve">Completed application forms, together with the relevant subscription fee, should be handed to either your </w:t>
      </w:r>
      <w:r w:rsidR="002209FB">
        <w:rPr>
          <w:rFonts w:ascii="Arial" w:hAnsi="Arial" w:cs="Arial"/>
          <w:sz w:val="22"/>
          <w:szCs w:val="22"/>
        </w:rPr>
        <w:t xml:space="preserve">team captain or </w:t>
      </w:r>
      <w:r w:rsidRPr="00582374">
        <w:rPr>
          <w:rFonts w:ascii="Arial" w:hAnsi="Arial" w:cs="Arial"/>
          <w:sz w:val="22"/>
          <w:szCs w:val="22"/>
        </w:rPr>
        <w:t>manager or to Peter Tillin as the club’s treasurer.</w:t>
      </w:r>
    </w:p>
    <w:p w:rsidR="002209FB" w:rsidRPr="00582374" w:rsidRDefault="002209FB" w:rsidP="00582374">
      <w:pPr>
        <w:rPr>
          <w:rFonts w:ascii="Arial" w:hAnsi="Arial" w:cs="Arial"/>
          <w:sz w:val="22"/>
          <w:szCs w:val="22"/>
        </w:rPr>
      </w:pP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  <w:r w:rsidRPr="00582374">
        <w:rPr>
          <w:rFonts w:ascii="Arial" w:hAnsi="Arial" w:cs="Arial"/>
          <w:sz w:val="22"/>
          <w:szCs w:val="22"/>
        </w:rPr>
        <w:t>Subs can</w:t>
      </w:r>
      <w:r w:rsidR="002209FB">
        <w:rPr>
          <w:rFonts w:ascii="Arial" w:hAnsi="Arial" w:cs="Arial"/>
          <w:sz w:val="22"/>
          <w:szCs w:val="22"/>
        </w:rPr>
        <w:t xml:space="preserve"> be paid by cash or by </w:t>
      </w:r>
      <w:proofErr w:type="spellStart"/>
      <w:r w:rsidR="002209FB">
        <w:rPr>
          <w:rFonts w:ascii="Arial" w:hAnsi="Arial" w:cs="Arial"/>
          <w:sz w:val="22"/>
          <w:szCs w:val="22"/>
        </w:rPr>
        <w:t>cheque</w:t>
      </w:r>
      <w:proofErr w:type="spellEnd"/>
      <w:r w:rsidR="002209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82374">
        <w:rPr>
          <w:rFonts w:ascii="Arial" w:hAnsi="Arial" w:cs="Arial"/>
          <w:sz w:val="22"/>
          <w:szCs w:val="22"/>
        </w:rPr>
        <w:t>Cheques</w:t>
      </w:r>
      <w:proofErr w:type="spellEnd"/>
      <w:r w:rsidRPr="00582374">
        <w:rPr>
          <w:rFonts w:ascii="Arial" w:hAnsi="Arial" w:cs="Arial"/>
          <w:sz w:val="22"/>
          <w:szCs w:val="22"/>
        </w:rPr>
        <w:t xml:space="preserve"> should be made payable to Barwell Cricket Club.  Alternatively, payments can be made online and the club’s account details will be supplied on request.</w:t>
      </w: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</w:p>
    <w:p w:rsidR="00582374" w:rsidRPr="002209FB" w:rsidRDefault="00582374" w:rsidP="00582374">
      <w:pPr>
        <w:rPr>
          <w:rFonts w:ascii="Arial" w:hAnsi="Arial" w:cs="Arial"/>
          <w:sz w:val="28"/>
          <w:szCs w:val="28"/>
        </w:rPr>
      </w:pPr>
      <w:r w:rsidRPr="002209FB">
        <w:rPr>
          <w:rFonts w:ascii="Arial" w:hAnsi="Arial" w:cs="Arial"/>
          <w:sz w:val="28"/>
          <w:szCs w:val="28"/>
        </w:rPr>
        <w:t>Data Protection</w:t>
      </w:r>
    </w:p>
    <w:p w:rsidR="002209FB" w:rsidRPr="00582374" w:rsidRDefault="002209FB" w:rsidP="00582374">
      <w:pPr>
        <w:rPr>
          <w:rFonts w:ascii="Arial" w:hAnsi="Arial" w:cs="Arial"/>
          <w:sz w:val="22"/>
          <w:szCs w:val="22"/>
        </w:rPr>
      </w:pP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  <w:r w:rsidRPr="00582374">
        <w:rPr>
          <w:rFonts w:ascii="Arial" w:hAnsi="Arial" w:cs="Arial"/>
          <w:sz w:val="22"/>
          <w:szCs w:val="22"/>
        </w:rPr>
        <w:t>The club will use the information provided on this form, as well as, other information it obtains about the player (together “</w:t>
      </w:r>
      <w:r w:rsidRPr="002209FB">
        <w:rPr>
          <w:rFonts w:ascii="Arial" w:hAnsi="Arial" w:cs="Arial"/>
          <w:b/>
          <w:sz w:val="22"/>
          <w:szCs w:val="22"/>
        </w:rPr>
        <w:t>Information</w:t>
      </w:r>
      <w:r w:rsidRPr="00582374">
        <w:rPr>
          <w:rFonts w:ascii="Arial" w:hAnsi="Arial" w:cs="Arial"/>
          <w:sz w:val="22"/>
          <w:szCs w:val="22"/>
        </w:rPr>
        <w:t>”) to administer his/her cricketing activity at the club, and in any activities in which he/she participates through the club.  In some cases this may require the club to disclose the information to County Boards, leagues and to the ECB.  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</w:t>
      </w: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</w:p>
    <w:p w:rsidR="00582374" w:rsidRPr="00582374" w:rsidRDefault="00582374" w:rsidP="00582374">
      <w:pPr>
        <w:rPr>
          <w:rFonts w:ascii="Arial" w:hAnsi="Arial" w:cs="Arial"/>
          <w:sz w:val="22"/>
          <w:szCs w:val="22"/>
        </w:rPr>
      </w:pPr>
    </w:p>
    <w:p w:rsidR="00582374" w:rsidRPr="00582374" w:rsidRDefault="00585FA5" w:rsidP="00582374">
      <w:pPr>
        <w:rPr>
          <w:rFonts w:ascii="Arial" w:hAnsi="Arial" w:cs="Arial"/>
          <w:sz w:val="22"/>
          <w:szCs w:val="22"/>
        </w:rPr>
      </w:pPr>
      <w:hyperlink r:id="rId9" w:history="1">
        <w:r w:rsidR="00582374" w:rsidRPr="00814BA4">
          <w:rPr>
            <w:rStyle w:val="Hyperlink"/>
            <w:rFonts w:ascii="Arial" w:hAnsi="Arial" w:cs="Arial"/>
            <w:sz w:val="22"/>
            <w:szCs w:val="22"/>
          </w:rPr>
          <w:t>www.barwellcc.co.uk</w:t>
        </w:r>
      </w:hyperlink>
      <w:r w:rsidR="00582374">
        <w:rPr>
          <w:rFonts w:ascii="Arial" w:hAnsi="Arial" w:cs="Arial"/>
          <w:sz w:val="22"/>
          <w:szCs w:val="22"/>
        </w:rPr>
        <w:t xml:space="preserve"> </w:t>
      </w:r>
    </w:p>
    <w:sectPr w:rsidR="00582374" w:rsidRPr="00582374" w:rsidSect="0031319E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D2" w:rsidRDefault="00BB30D2">
      <w:r>
        <w:separator/>
      </w:r>
    </w:p>
  </w:endnote>
  <w:endnote w:type="continuationSeparator" w:id="0">
    <w:p w:rsidR="00BB30D2" w:rsidRDefault="00BB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D2" w:rsidRDefault="00BB30D2">
      <w:r>
        <w:separator/>
      </w:r>
    </w:p>
  </w:footnote>
  <w:footnote w:type="continuationSeparator" w:id="0">
    <w:p w:rsidR="00BB30D2" w:rsidRDefault="00BB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1A" w:rsidRDefault="00585FA5" w:rsidP="00CB5A1A">
    <w:pPr>
      <w:pStyle w:val="Header"/>
      <w:jc w:val="right"/>
    </w:pPr>
    <w:r w:rsidRPr="00585F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6pt;margin-top:25.5pt;width:347.25pt;height:42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V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" stroked="f">
          <v:textbox>
            <w:txbxContent>
              <w:p w:rsidR="003D1DDC" w:rsidRPr="0031319E" w:rsidRDefault="003D1DDC">
                <w:pPr>
                  <w:rPr>
                    <w:b/>
                    <w:color w:val="156FAC"/>
                    <w:sz w:val="52"/>
                    <w:szCs w:val="52"/>
                  </w:rPr>
                </w:pPr>
                <w:r w:rsidRPr="0031319E">
                  <w:rPr>
                    <w:b/>
                    <w:color w:val="156FAC"/>
                    <w:sz w:val="52"/>
                    <w:szCs w:val="52"/>
                  </w:rPr>
                  <w:t>Barwell Cricket Club</w:t>
                </w:r>
              </w:p>
            </w:txbxContent>
          </v:textbox>
          <w10:wrap type="square" anchorx="margin"/>
        </v:shape>
      </w:pict>
    </w:r>
    <w:r w:rsidR="00B13EF7">
      <w:rPr>
        <w:noProof/>
        <w:lang w:val="en-GB" w:eastAsia="en-GB"/>
      </w:rPr>
      <w:drawing>
        <wp:inline distT="0" distB="0" distL="0" distR="0">
          <wp:extent cx="1065441" cy="1260000"/>
          <wp:effectExtent l="19050" t="0" r="1359" b="0"/>
          <wp:docPr id="20" name="Picture 20" descr="C:\Users\User\Documents\Barwell CC\Barwell Cricket Club Logo\Barwell Cricket Club Logo - 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Barwell CC\Barwell Cricket Club Logo\Barwell Cricket Club Logo - 1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41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A1A" w:rsidRDefault="00CB5A1A" w:rsidP="00CB5A1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evenAndOddHeaders/>
  <w:drawingGridHorizontalSpacing w:val="80"/>
  <w:displayHorizontalDrawingGridEvery w:val="2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5A1A"/>
    <w:rsid w:val="000077BD"/>
    <w:rsid w:val="00017DD1"/>
    <w:rsid w:val="00027095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209FB"/>
    <w:rsid w:val="00240AF1"/>
    <w:rsid w:val="0024648C"/>
    <w:rsid w:val="002602F0"/>
    <w:rsid w:val="002C0936"/>
    <w:rsid w:val="0031319E"/>
    <w:rsid w:val="00326F1B"/>
    <w:rsid w:val="003574B7"/>
    <w:rsid w:val="00384215"/>
    <w:rsid w:val="003C4E60"/>
    <w:rsid w:val="003D1DDC"/>
    <w:rsid w:val="00400969"/>
    <w:rsid w:val="004035E6"/>
    <w:rsid w:val="00411C61"/>
    <w:rsid w:val="00415F5F"/>
    <w:rsid w:val="0042038C"/>
    <w:rsid w:val="00450D15"/>
    <w:rsid w:val="00461DCB"/>
    <w:rsid w:val="00491A66"/>
    <w:rsid w:val="004954EE"/>
    <w:rsid w:val="004B66C1"/>
    <w:rsid w:val="004D64E0"/>
    <w:rsid w:val="005314CE"/>
    <w:rsid w:val="00532E88"/>
    <w:rsid w:val="005360D4"/>
    <w:rsid w:val="0054754E"/>
    <w:rsid w:val="0056338C"/>
    <w:rsid w:val="005700DF"/>
    <w:rsid w:val="00574303"/>
    <w:rsid w:val="00582374"/>
    <w:rsid w:val="00585FA5"/>
    <w:rsid w:val="005D4280"/>
    <w:rsid w:val="005F422F"/>
    <w:rsid w:val="006157D8"/>
    <w:rsid w:val="00616028"/>
    <w:rsid w:val="006638AD"/>
    <w:rsid w:val="00671993"/>
    <w:rsid w:val="00682713"/>
    <w:rsid w:val="006A5B94"/>
    <w:rsid w:val="00722DE8"/>
    <w:rsid w:val="007324BD"/>
    <w:rsid w:val="00733AC6"/>
    <w:rsid w:val="007344B3"/>
    <w:rsid w:val="007352E9"/>
    <w:rsid w:val="007543A4"/>
    <w:rsid w:val="00770EEA"/>
    <w:rsid w:val="00786992"/>
    <w:rsid w:val="007E3D81"/>
    <w:rsid w:val="00850FE1"/>
    <w:rsid w:val="00854CA2"/>
    <w:rsid w:val="008658E6"/>
    <w:rsid w:val="008673FB"/>
    <w:rsid w:val="00884CA6"/>
    <w:rsid w:val="00887861"/>
    <w:rsid w:val="00900794"/>
    <w:rsid w:val="00932D09"/>
    <w:rsid w:val="009622B2"/>
    <w:rsid w:val="00962306"/>
    <w:rsid w:val="0097710F"/>
    <w:rsid w:val="009C7D71"/>
    <w:rsid w:val="009F58BB"/>
    <w:rsid w:val="00A41E64"/>
    <w:rsid w:val="00A4373B"/>
    <w:rsid w:val="00A81E3F"/>
    <w:rsid w:val="00A83D5E"/>
    <w:rsid w:val="00AA4475"/>
    <w:rsid w:val="00AE1F72"/>
    <w:rsid w:val="00B04903"/>
    <w:rsid w:val="00B12708"/>
    <w:rsid w:val="00B13EF7"/>
    <w:rsid w:val="00B41C69"/>
    <w:rsid w:val="00B96D9F"/>
    <w:rsid w:val="00BB30D2"/>
    <w:rsid w:val="00BB32D8"/>
    <w:rsid w:val="00BC0F25"/>
    <w:rsid w:val="00BE09D6"/>
    <w:rsid w:val="00C10FF1"/>
    <w:rsid w:val="00C30E55"/>
    <w:rsid w:val="00C5090B"/>
    <w:rsid w:val="00C525BD"/>
    <w:rsid w:val="00C63324"/>
    <w:rsid w:val="00C71626"/>
    <w:rsid w:val="00C81188"/>
    <w:rsid w:val="00C92FF3"/>
    <w:rsid w:val="00CB5A1A"/>
    <w:rsid w:val="00CB5E53"/>
    <w:rsid w:val="00CC6A22"/>
    <w:rsid w:val="00CC7CB7"/>
    <w:rsid w:val="00D02133"/>
    <w:rsid w:val="00D15126"/>
    <w:rsid w:val="00D21FCD"/>
    <w:rsid w:val="00D34CBE"/>
    <w:rsid w:val="00D461ED"/>
    <w:rsid w:val="00D53D61"/>
    <w:rsid w:val="00D66A94"/>
    <w:rsid w:val="00DA5F94"/>
    <w:rsid w:val="00DC6437"/>
    <w:rsid w:val="00DD2A14"/>
    <w:rsid w:val="00DE1CEE"/>
    <w:rsid w:val="00DF1BA0"/>
    <w:rsid w:val="00E33A75"/>
    <w:rsid w:val="00E33DC8"/>
    <w:rsid w:val="00E630EB"/>
    <w:rsid w:val="00E75AE6"/>
    <w:rsid w:val="00E80215"/>
    <w:rsid w:val="00EA353A"/>
    <w:rsid w:val="00EA52C9"/>
    <w:rsid w:val="00EB1BF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2209FB"/>
    <w:pPr>
      <w:tabs>
        <w:tab w:val="left" w:pos="2655"/>
      </w:tabs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2209FB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Heading1Char"/>
    <w:link w:val="Heading2"/>
    <w:rsid w:val="00400969"/>
    <w:rPr>
      <w:rFonts w:ascii="Arial" w:hAnsi="Arial" w:cs="Arial"/>
      <w:b/>
      <w:sz w:val="16"/>
      <w:szCs w:val="16"/>
    </w:rPr>
  </w:style>
  <w:style w:type="paragraph" w:styleId="Header">
    <w:name w:val="header"/>
    <w:basedOn w:val="Normal"/>
    <w:link w:val="HeaderChar"/>
    <w:unhideWhenUsed/>
    <w:rsid w:val="00CB5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5A1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B5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5A1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82374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82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2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arwellc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Membership application form</vt:lpstr>
      <vt:lpstr/>
      <vt:lpstr>Subscription Rates	</vt:lpstr>
    </vt:vector>
  </TitlesOfParts>
  <Company>Microsoft Corporation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Peter</cp:lastModifiedBy>
  <cp:revision>3</cp:revision>
  <cp:lastPrinted>2018-01-16T19:35:00Z</cp:lastPrinted>
  <dcterms:created xsi:type="dcterms:W3CDTF">2020-02-02T19:08:00Z</dcterms:created>
  <dcterms:modified xsi:type="dcterms:W3CDTF">2020-02-02T19:08:00Z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